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DB4BBA" w:rsidRPr="00DB4BBA" w:rsidTr="00DB4BBA">
        <w:tc>
          <w:tcPr>
            <w:tcW w:w="0" w:type="auto"/>
            <w:hideMark/>
          </w:tcPr>
          <w:p w:rsidR="00DB4BBA" w:rsidRPr="00DB4BBA" w:rsidRDefault="00DB4BBA" w:rsidP="00DB4BBA">
            <w:pPr>
              <w:spacing w:after="0" w:line="240" w:lineRule="auto"/>
              <w:textAlignment w:val="baseline"/>
              <w:outlineLvl w:val="1"/>
              <w:rPr>
                <w:rFonts w:ascii="inherit" w:eastAsia="Times New Roman" w:hAnsi="inherit" w:cs="Times New Roman"/>
                <w:color w:val="990000"/>
                <w:sz w:val="41"/>
                <w:szCs w:val="41"/>
                <w:lang w:eastAsia="ru-RU"/>
              </w:rPr>
            </w:pPr>
            <w:r w:rsidRPr="00DB4BBA">
              <w:rPr>
                <w:rFonts w:ascii="inherit" w:eastAsia="Times New Roman" w:hAnsi="inherit" w:cs="Times New Roman"/>
                <w:color w:val="990000"/>
                <w:sz w:val="41"/>
                <w:szCs w:val="41"/>
                <w:lang w:eastAsia="ru-RU"/>
              </w:rPr>
              <w:fldChar w:fldCharType="begin"/>
            </w:r>
            <w:r w:rsidRPr="00DB4BBA">
              <w:rPr>
                <w:rFonts w:ascii="inherit" w:eastAsia="Times New Roman" w:hAnsi="inherit" w:cs="Times New Roman"/>
                <w:color w:val="990000"/>
                <w:sz w:val="41"/>
                <w:szCs w:val="41"/>
                <w:lang w:eastAsia="ru-RU"/>
              </w:rPr>
              <w:instrText xml:space="preserve"> HYPERLINK "http://sindd.ru/index.php/2014-05-02-09-30-53/92-mify-o-priyamnykh-detyakh-i-roditelyakh" </w:instrText>
            </w:r>
            <w:r w:rsidRPr="00DB4BBA">
              <w:rPr>
                <w:rFonts w:ascii="inherit" w:eastAsia="Times New Roman" w:hAnsi="inherit" w:cs="Times New Roman"/>
                <w:color w:val="990000"/>
                <w:sz w:val="41"/>
                <w:szCs w:val="41"/>
                <w:lang w:eastAsia="ru-RU"/>
              </w:rPr>
              <w:fldChar w:fldCharType="separate"/>
            </w:r>
            <w:r w:rsidRPr="00DB4BBA">
              <w:rPr>
                <w:rFonts w:ascii="inherit" w:eastAsia="Times New Roman" w:hAnsi="inherit" w:cs="Times New Roman"/>
                <w:color w:val="990000"/>
                <w:sz w:val="41"/>
                <w:szCs w:val="41"/>
                <w:bdr w:val="none" w:sz="0" w:space="0" w:color="auto" w:frame="1"/>
                <w:lang w:eastAsia="ru-RU"/>
              </w:rPr>
              <w:t>Мифы о приемных детях и родителях</w:t>
            </w:r>
            <w:r w:rsidRPr="00DB4BBA">
              <w:rPr>
                <w:rFonts w:ascii="inherit" w:eastAsia="Times New Roman" w:hAnsi="inherit" w:cs="Times New Roman"/>
                <w:color w:val="990000"/>
                <w:sz w:val="41"/>
                <w:szCs w:val="41"/>
                <w:lang w:eastAsia="ru-RU"/>
              </w:rPr>
              <w:fldChar w:fldCharType="end"/>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bookmarkStart w:id="0" w:name="_GoBack"/>
            <w:bookmarkEnd w:id="0"/>
            <w:r w:rsidRPr="00DB4BBA">
              <w:rPr>
                <w:rFonts w:ascii="inherit" w:eastAsia="Times New Roman" w:hAnsi="inherit" w:cs="Times New Roman"/>
                <w:sz w:val="24"/>
                <w:szCs w:val="24"/>
                <w:lang w:eastAsia="ru-RU"/>
              </w:rPr>
              <w:t>О проблеме сиротства в последнее время говорится очень много. По телевизору и радио часто можно услышать истории о брошенных детях, которые ищут родителей. Большинство постарается поскорее отогнать «сентиментальные мысли», найти массу оправданий, почему он не может им помочь. А кто-то, не взирая на трудности, ни на существующие предрассудки, решается на смелый и благородный шаг – взять себе чужого ребенка, дарить маленькому человечку, рано узнавшему, что такое предательство, свою любовь и заботу, делая наш мир немного добрее и лучше.</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Из множества людей, думающих о возможности взять в семью приемного ребенка, как показывает практика, эту возможность реализуют единицы. Что же удерживает от этого шага большинство из нас? Страх поменять свою жизнь, не справиться с ролью приемного родителя, страх, что у малыша вдруг окажется плохая наследственность и серьёзные болезни, страх, что чужой ребенок так и не станет своим, уйдёт к биологическим родителям. Но главный страх – это страх неизвестности. Ведь информации о детях-сиротах не так много в наши дни, зато предрассудков на их счет хватает с лихвой. Насколько далеки эти мифы и легенды от реальности нашей с вами жизни? Человеческое сознание полно стереотипов и неоправданных страхов по поводу приемных детей. Рассмотрим самые распространенные из них.</w:t>
            </w:r>
          </w:p>
          <w:p w:rsidR="00DB4BBA" w:rsidRPr="00DB4BBA" w:rsidRDefault="00DB4BBA" w:rsidP="00DB4BBA">
            <w:pPr>
              <w:spacing w:after="0" w:line="240" w:lineRule="auto"/>
              <w:textAlignment w:val="baseline"/>
              <w:outlineLvl w:val="2"/>
              <w:rPr>
                <w:rFonts w:ascii="Trebuchet MS" w:eastAsia="Times New Roman" w:hAnsi="Trebuchet MS" w:cs="Times New Roman"/>
                <w:color w:val="CC0000"/>
                <w:sz w:val="36"/>
                <w:szCs w:val="36"/>
                <w:lang w:eastAsia="ru-RU"/>
              </w:rPr>
            </w:pPr>
            <w:r w:rsidRPr="00DB4BBA">
              <w:rPr>
                <w:rFonts w:ascii="Trebuchet MS" w:eastAsia="Times New Roman" w:hAnsi="Trebuchet MS" w:cs="Times New Roman"/>
                <w:color w:val="CC0000"/>
                <w:sz w:val="36"/>
                <w:szCs w:val="36"/>
                <w:lang w:eastAsia="ru-RU"/>
              </w:rPr>
              <w:t xml:space="preserve">«От осинки не родятся </w:t>
            </w:r>
            <w:proofErr w:type="spellStart"/>
            <w:r w:rsidRPr="00DB4BBA">
              <w:rPr>
                <w:rFonts w:ascii="Trebuchet MS" w:eastAsia="Times New Roman" w:hAnsi="Trebuchet MS" w:cs="Times New Roman"/>
                <w:color w:val="CC0000"/>
                <w:sz w:val="36"/>
                <w:szCs w:val="36"/>
                <w:lang w:eastAsia="ru-RU"/>
              </w:rPr>
              <w:t>апельсинки</w:t>
            </w:r>
            <w:proofErr w:type="spellEnd"/>
            <w:r w:rsidRPr="00DB4BBA">
              <w:rPr>
                <w:rFonts w:ascii="Trebuchet MS" w:eastAsia="Times New Roman" w:hAnsi="Trebuchet MS" w:cs="Times New Roman"/>
                <w:color w:val="CC0000"/>
                <w:sz w:val="36"/>
                <w:szCs w:val="36"/>
                <w:lang w:eastAsia="ru-RU"/>
              </w:rPr>
              <w:t>».</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Первая группа мифов связана с проблемами наследственности. Эта тема волнует всех принявших решение усыновителей и даже тех, кто только задумывается о возможности такого шага. Много опасений связано с устойчивым представлением о том, что все родители детей, оказавшихся в детских домах, — алкоголики, наркоманы и преступники, а главное, что все эти пороки передаются по наследству. Со всех сторон будущие родители слышат истории из жизни соседей, знакомых и друзей. Но генетики утверждают, что разделить вклад наследственности и воспитания в формирование личности невозможно. Ведь если бы все было так однозначно и алкоголизм, наркомания и склонность к преступлениям передавались исключительно по наследству, в благополучных семьях не появлялись бы наркоманы и алкоголики.</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Еще один миф, связанный с наследственностью, — о том, что многие родители детей, оказывающихся в детских учреждениях, страдают психическими заболеваниями, которые передаются по наследству. Конечно, говорить, что среди этих родителей нет психически больных людей, нельзя, но далеко не все психические заболевания передаются по наследству. Да и в собственной семье, если покопаться в семейной истории, можно найти упоминания о «странных» бабушках или дедушках.</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Многие боятся того, что им ничего не известно о наследственности принимаемого ребенка. Это утверждение, бесспорно, верно, но нельзя ведь утверждать, что все мы можем быть на сто процентов уверены в том, какие гены унаследует рожденный в нашей семье ребенок. У каждого из нас есть гены, которые могут не давать о себе знать в течение нескольких поколений, а затем проявится совершенно неожиданно.</w:t>
            </w:r>
          </w:p>
          <w:p w:rsidR="00DB4BBA" w:rsidRPr="00DB4BBA" w:rsidRDefault="00DB4BBA" w:rsidP="00DB4BBA">
            <w:pPr>
              <w:spacing w:after="0" w:line="240" w:lineRule="auto"/>
              <w:textAlignment w:val="baseline"/>
              <w:outlineLvl w:val="2"/>
              <w:rPr>
                <w:rFonts w:ascii="Trebuchet MS" w:eastAsia="Times New Roman" w:hAnsi="Trebuchet MS" w:cs="Times New Roman"/>
                <w:color w:val="CC0000"/>
                <w:sz w:val="36"/>
                <w:szCs w:val="36"/>
                <w:lang w:eastAsia="ru-RU"/>
              </w:rPr>
            </w:pPr>
            <w:r w:rsidRPr="00DB4BBA">
              <w:rPr>
                <w:rFonts w:ascii="Trebuchet MS" w:eastAsia="Times New Roman" w:hAnsi="Trebuchet MS" w:cs="Times New Roman"/>
                <w:color w:val="CC0000"/>
                <w:sz w:val="36"/>
                <w:szCs w:val="36"/>
                <w:lang w:eastAsia="ru-RU"/>
              </w:rPr>
              <w:t>«Они там все больные!»</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xml:space="preserve">       Вторая большая группа мифов связана со здоровьем детей, принимаемых в семью. Многие потенциальные усыновители боятся того, что дети в детских домах и домах ребенка не отличаются хорошим здоровьем. И действительно, если посмотреть их медицинские карты, в них полно разных диагнозов. Насколько серьезны все эти диагнозы? Значительная их часть появляется в момент диагностики при рождении детей. Большинство таких проблем при хорошем уходе и воспитании могут исчезнуть практически без последствий, что чаще всего и происходит при воспитании детей с точно такими же диагнозами, родившихся в благополучных семьях. Однако уход за детьми и лечение их в доме ребенка оставляют желать лучшего, и проблемы, приобретенные до рождения, не решаются, а чаще всего отягощаются. При попадании таких детей в семью даже серьезные проблемы </w:t>
            </w:r>
            <w:r w:rsidRPr="00DB4BBA">
              <w:rPr>
                <w:rFonts w:ascii="inherit" w:eastAsia="Times New Roman" w:hAnsi="inherit" w:cs="Times New Roman"/>
                <w:sz w:val="24"/>
                <w:szCs w:val="24"/>
                <w:lang w:eastAsia="ru-RU"/>
              </w:rPr>
              <w:lastRenderedPageBreak/>
              <w:t>зачастую решаются благодаря нормальному уходу и воспитанию. Только незначительная часть болезней, записанных в медицинской карте у детей, действительно требуют серьезного и продолжительного лечения, или могут иметь серьезные последствия в будущем.</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xml:space="preserve">       Многих родителей беспокоят не имеющиеся в наличии диагнозы, которые можно обсудить с врачом, и получить представление о том, чем такое заболевание грозит ребенку и родителям в будущем, а те заболевания, которые пока не проявились, но могут проявиться с возрастом. Именно этим объясняется то, что некоторые родители предпочитают брать детей не младенческого возраста, а постарше, предполагая, что у них проявилось уже большинство возможных заболеваний. Нужно отметить, </w:t>
            </w:r>
            <w:proofErr w:type="gramStart"/>
            <w:r w:rsidRPr="00DB4BBA">
              <w:rPr>
                <w:rFonts w:ascii="inherit" w:eastAsia="Times New Roman" w:hAnsi="inherit" w:cs="Times New Roman"/>
                <w:sz w:val="24"/>
                <w:szCs w:val="24"/>
                <w:lang w:eastAsia="ru-RU"/>
              </w:rPr>
              <w:t>что то</w:t>
            </w:r>
            <w:proofErr w:type="gramEnd"/>
            <w:r w:rsidRPr="00DB4BBA">
              <w:rPr>
                <w:rFonts w:ascii="inherit" w:eastAsia="Times New Roman" w:hAnsi="inherit" w:cs="Times New Roman"/>
                <w:sz w:val="24"/>
                <w:szCs w:val="24"/>
                <w:lang w:eastAsia="ru-RU"/>
              </w:rPr>
              <w:t xml:space="preserve"> или иное заболевание может появиться и у собственного ребенка. Застраховаться от этого практически невозможно, поэтому этот вопрос скорее связан с готовностью принять ребенка таким, какой он есть, со всеми его достоинствами и недостатками. Как только это происходит, как правило, родители перестают беспокоиться о возможных болезнях.</w:t>
            </w:r>
          </w:p>
          <w:p w:rsidR="00DB4BBA" w:rsidRPr="00DB4BBA" w:rsidRDefault="00DB4BBA" w:rsidP="00DB4BBA">
            <w:pPr>
              <w:spacing w:after="0" w:line="240" w:lineRule="auto"/>
              <w:textAlignment w:val="baseline"/>
              <w:outlineLvl w:val="2"/>
              <w:rPr>
                <w:rFonts w:ascii="Trebuchet MS" w:eastAsia="Times New Roman" w:hAnsi="Trebuchet MS" w:cs="Times New Roman"/>
                <w:color w:val="CC0000"/>
                <w:sz w:val="36"/>
                <w:szCs w:val="36"/>
                <w:lang w:eastAsia="ru-RU"/>
              </w:rPr>
            </w:pPr>
            <w:r w:rsidRPr="00DB4BBA">
              <w:rPr>
                <w:rFonts w:ascii="Trebuchet MS" w:eastAsia="Times New Roman" w:hAnsi="Trebuchet MS" w:cs="Times New Roman"/>
                <w:color w:val="CC0000"/>
                <w:sz w:val="36"/>
                <w:szCs w:val="36"/>
                <w:lang w:eastAsia="ru-RU"/>
              </w:rPr>
              <w:t>Инстинкты — только для своих?</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Отдельная группа страхов и мифов связана с беспокойством родителей по поводу собственного отношения к ребенку. Очень часто родители опасаются, что не смогут полюбить приемного ребенка так, как они полюбили бы (или любят, если есть свои дети) кровных детей. У многих матерей такая проблема связана с тем, что они считают, будто материнский инстинкт формируется во время беременности. На самом деле, как и в любом мифе, здесь перемешаны правда и вымысел. Конечно, беременность позволяет женщине привыкнуть к мысли о том, что она станет матерью, будет заботиться о ребенке, позволяет ей установить некую связь с еще не рожденным ребенком. С другой стороны, если бы беременность являлась стопроцентной гарантией пробуждения материнского инстинкта, разве было бы столько отказных детей? И в относительно благополучных условиях материнский инстинкт может проснуться гораздо позже, а не сразу после появления ребенка на свет, а может и совсем не проснуться.</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Страх того, что отношение к приемному ребенку будет отличаться от отношения к кровному ребенку, который уже есть в семье или который может появиться, нельзя назвать необоснованным. Но давайте разберемся. И в семье, где несколько кровных детей, отношение к ним может быть разным. Да и если ребенок принят родителями, он уже не только кровный или приемный, но и старший или младший, сын или дочь, то есть у него не одна роль, а несколько, и отношение к нему определяется всеми этими ролями, а не какой-то одной. И вероятнее всего, значительно большее влияние окажет то, старший он или младший, а также пол ребенка, чем способ его появления в вашей семье.</w:t>
            </w:r>
          </w:p>
          <w:p w:rsidR="00DB4BBA" w:rsidRPr="00DB4BBA" w:rsidRDefault="00DB4BBA" w:rsidP="00DB4BBA">
            <w:pPr>
              <w:spacing w:after="0" w:line="240" w:lineRule="auto"/>
              <w:textAlignment w:val="baseline"/>
              <w:outlineLvl w:val="2"/>
              <w:rPr>
                <w:rFonts w:ascii="Trebuchet MS" w:eastAsia="Times New Roman" w:hAnsi="Trebuchet MS" w:cs="Times New Roman"/>
                <w:color w:val="CC0000"/>
                <w:sz w:val="36"/>
                <w:szCs w:val="36"/>
                <w:lang w:eastAsia="ru-RU"/>
              </w:rPr>
            </w:pPr>
            <w:r w:rsidRPr="00DB4BBA">
              <w:rPr>
                <w:rFonts w:ascii="Trebuchet MS" w:eastAsia="Times New Roman" w:hAnsi="Trebuchet MS" w:cs="Times New Roman"/>
                <w:color w:val="CC0000"/>
                <w:sz w:val="36"/>
                <w:szCs w:val="36"/>
                <w:lang w:eastAsia="ru-RU"/>
              </w:rPr>
              <w:t xml:space="preserve">Кто родной </w:t>
            </w:r>
            <w:proofErr w:type="gramStart"/>
            <w:r w:rsidRPr="00DB4BBA">
              <w:rPr>
                <w:rFonts w:ascii="Trebuchet MS" w:eastAsia="Times New Roman" w:hAnsi="Trebuchet MS" w:cs="Times New Roman"/>
                <w:color w:val="CC0000"/>
                <w:sz w:val="36"/>
                <w:szCs w:val="36"/>
                <w:lang w:eastAsia="ru-RU"/>
              </w:rPr>
              <w:t>и</w:t>
            </w:r>
            <w:proofErr w:type="gramEnd"/>
            <w:r w:rsidRPr="00DB4BBA">
              <w:rPr>
                <w:rFonts w:ascii="Trebuchet MS" w:eastAsia="Times New Roman" w:hAnsi="Trebuchet MS" w:cs="Times New Roman"/>
                <w:color w:val="CC0000"/>
                <w:sz w:val="36"/>
                <w:szCs w:val="36"/>
                <w:lang w:eastAsia="ru-RU"/>
              </w:rPr>
              <w:t xml:space="preserve"> кто чужой?</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Еще один страх можно коротко назвать «Я не просил меня усыновлять». Очень многие родители, представляя подростковый возраст приемного ребенка, слышат именно эту фразу, брошенную им ребенком. Как в любом мифе, доля правды здесь есть, такое вполне может произойти. Подростки жестоки и могут сказать подобное, чтобы ранить родителя, когда считают, что к ним несправедливы, их обидели. Но и кровный ребенок вполне может сказать: «Я не просил меня рожать», и это тоже часто случается в жизни. Важно понимать, что такую реакцию подростков провоцируем именно мы, взрослые, такие фразы не появляются на ровном месте. Они служат ответом, своеобразной защитной реакцией на то, что говорим мы. Как правило, так бывает, когда родители любят говорить, скольким они пожертвовали для ребенка, что они сделали ради него, тем самым навешивая на него груз ответственности, который ребенку не под силу. И он защищается единственным доступным ему способом, пытается вернуть эту ответственность родителям. Чтобы избежать подобных ситуаций с детьми (не важно, с кровными или приемными) нужно строить с ними нормальные отношения, устанавливать контакт значительно раньше подросткового возраста.</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lastRenderedPageBreak/>
              <w:t>       Следующий большой блок мифов — это </w:t>
            </w:r>
            <w:r w:rsidRPr="00DB4BBA">
              <w:rPr>
                <w:rFonts w:ascii="inherit" w:eastAsia="Times New Roman" w:hAnsi="inherit" w:cs="Times New Roman"/>
                <w:b/>
                <w:bCs/>
                <w:sz w:val="24"/>
                <w:szCs w:val="24"/>
                <w:bdr w:val="none" w:sz="0" w:space="0" w:color="auto" w:frame="1"/>
                <w:lang w:eastAsia="ru-RU"/>
              </w:rPr>
              <w:t>мифы о родственниках и знакомых</w:t>
            </w:r>
            <w:r w:rsidRPr="00DB4BBA">
              <w:rPr>
                <w:rFonts w:ascii="inherit" w:eastAsia="Times New Roman" w:hAnsi="inherit" w:cs="Times New Roman"/>
                <w:sz w:val="24"/>
                <w:szCs w:val="24"/>
                <w:lang w:eastAsia="ru-RU"/>
              </w:rPr>
              <w:t>, которые могут не принять факта усыновления, быть негативно настроенными к ребенку. Негативным, как правило, является отношение к усыновлению вообще, а не к конкретному ребенку, который чаще всего не вызывает у родственников отрицательных эмоций.</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Отдельная группа мифов — </w:t>
            </w:r>
            <w:r w:rsidRPr="00DB4BBA">
              <w:rPr>
                <w:rFonts w:ascii="inherit" w:eastAsia="Times New Roman" w:hAnsi="inherit" w:cs="Times New Roman"/>
                <w:b/>
                <w:bCs/>
                <w:sz w:val="24"/>
                <w:szCs w:val="24"/>
                <w:bdr w:val="none" w:sz="0" w:space="0" w:color="auto" w:frame="1"/>
                <w:lang w:eastAsia="ru-RU"/>
              </w:rPr>
              <w:t>отношения с кровными родителями ребенка</w:t>
            </w:r>
            <w:r w:rsidRPr="00DB4BBA">
              <w:rPr>
                <w:rFonts w:ascii="inherit" w:eastAsia="Times New Roman" w:hAnsi="inherit" w:cs="Times New Roman"/>
                <w:sz w:val="24"/>
                <w:szCs w:val="24"/>
                <w:lang w:eastAsia="ru-RU"/>
              </w:rPr>
              <w:t> и связанные с этим проблемы. Приемных родителей волнует и то, что ребенок может начать искать своих биологических родителей, и то, что они, возможно, спохватятся и будут искать своего ребенка. Как показывает практика, биологические родители практически не ищут своих детей. Может ли ребенок начать искать своих биологических родителей? Да, такое случается достаточно часто, чаще всего это происходит в подростковом возрасте, когда для него крайне важно узнать о своем происхождении: кто он и откуда родом. Как ни странно, такое знание всегда лучше, благополучнее для будущей жизни ребенка, чем незнание, несмотря на кажущиеся сложности. Если за предшествующие годы приемные родители смогли построить с ребенком доверительные отношения, способны адекватно реагировать на обращенные к ним вопросы, всегда готовы выступить на его стороне, то такие поиски и даже встреча ребенка с биологическими родителями не только не ухудшат его отношения с приемными родителями, но и укрепят их. Конечно, вам решать, помогать ли ребенку в этих происках.</w:t>
            </w:r>
          </w:p>
          <w:p w:rsidR="00DB4BBA" w:rsidRPr="00DB4BBA" w:rsidRDefault="00DB4BBA" w:rsidP="00DB4BBA">
            <w:pPr>
              <w:spacing w:after="0" w:line="240" w:lineRule="auto"/>
              <w:ind w:firstLine="300"/>
              <w:jc w:val="both"/>
              <w:textAlignment w:val="baseline"/>
              <w:rPr>
                <w:rFonts w:ascii="inherit" w:eastAsia="Times New Roman" w:hAnsi="inherit" w:cs="Times New Roman"/>
                <w:sz w:val="24"/>
                <w:szCs w:val="24"/>
                <w:lang w:eastAsia="ru-RU"/>
              </w:rPr>
            </w:pPr>
            <w:r w:rsidRPr="00DB4BBA">
              <w:rPr>
                <w:rFonts w:ascii="inherit" w:eastAsia="Times New Roman" w:hAnsi="inherit" w:cs="Times New Roman"/>
                <w:sz w:val="24"/>
                <w:szCs w:val="24"/>
                <w:lang w:eastAsia="ru-RU"/>
              </w:rPr>
              <w:t>       В одной статье невозможно перечислить все те страхи, которые могут возникнуть у родителей в процессе принятия решения об усыновлении. Но хочется надеяться, что даже такое краткое описание позволит тем, кто серьезно задумывается о том, чтобы взять в семью ребенка из детского дома, понять, что они не одиноки. Подобные мысли приходили в голову многим, и опыт уже состоявшихся родителей показывает: приемный ребенок — это не так уж страшно. Это просто ребенок!</w:t>
            </w:r>
          </w:p>
        </w:tc>
      </w:tr>
    </w:tbl>
    <w:p w:rsidR="0081513F" w:rsidRDefault="00DB4BBA"/>
    <w:sectPr w:rsidR="00815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7E"/>
    <w:rsid w:val="003369A8"/>
    <w:rsid w:val="0035306F"/>
    <w:rsid w:val="0055497E"/>
    <w:rsid w:val="00DB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2B5F8-23C3-4BF8-9B76-AB50A078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438099">
      <w:bodyDiv w:val="1"/>
      <w:marLeft w:val="0"/>
      <w:marRight w:val="0"/>
      <w:marTop w:val="0"/>
      <w:marBottom w:val="0"/>
      <w:divBdr>
        <w:top w:val="none" w:sz="0" w:space="0" w:color="auto"/>
        <w:left w:val="none" w:sz="0" w:space="0" w:color="auto"/>
        <w:bottom w:val="none" w:sz="0" w:space="0" w:color="auto"/>
        <w:right w:val="none" w:sz="0" w:space="0" w:color="auto"/>
      </w:divBdr>
      <w:divsChild>
        <w:div w:id="1399086562">
          <w:marLeft w:val="0"/>
          <w:marRight w:val="0"/>
          <w:marTop w:val="0"/>
          <w:marBottom w:val="0"/>
          <w:divBdr>
            <w:top w:val="none" w:sz="0" w:space="0" w:color="auto"/>
            <w:left w:val="none" w:sz="0" w:space="0" w:color="auto"/>
            <w:bottom w:val="none" w:sz="0" w:space="0" w:color="auto"/>
            <w:right w:val="none" w:sz="0" w:space="0" w:color="auto"/>
          </w:divBdr>
          <w:divsChild>
            <w:div w:id="1817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Flyagin</dc:creator>
  <cp:keywords/>
  <dc:description/>
  <cp:lastModifiedBy>Alexey Flyagin</cp:lastModifiedBy>
  <cp:revision>3</cp:revision>
  <dcterms:created xsi:type="dcterms:W3CDTF">2017-10-05T07:52:00Z</dcterms:created>
  <dcterms:modified xsi:type="dcterms:W3CDTF">2017-10-05T07:52:00Z</dcterms:modified>
</cp:coreProperties>
</file>